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B5" w:rsidRPr="009451A7" w:rsidRDefault="004C25B5" w:rsidP="007F4C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51A7">
        <w:rPr>
          <w:b/>
          <w:sz w:val="28"/>
          <w:szCs w:val="28"/>
        </w:rPr>
        <w:t>Качеству социальных услуг населению – особое внимание</w:t>
      </w:r>
    </w:p>
    <w:p w:rsidR="004C25B5" w:rsidRPr="002E0385" w:rsidRDefault="004C25B5" w:rsidP="002E0385">
      <w:pPr>
        <w:jc w:val="both"/>
        <w:rPr>
          <w:sz w:val="28"/>
          <w:szCs w:val="28"/>
        </w:rPr>
      </w:pPr>
      <w:r w:rsidRPr="002E0385">
        <w:rPr>
          <w:sz w:val="28"/>
          <w:szCs w:val="28"/>
        </w:rPr>
        <w:t xml:space="preserve">                   </w:t>
      </w:r>
    </w:p>
    <w:p w:rsidR="004C25B5" w:rsidRPr="005F0AFC" w:rsidRDefault="004C25B5" w:rsidP="005F0AFC">
      <w:pPr>
        <w:jc w:val="both"/>
        <w:rPr>
          <w:sz w:val="28"/>
          <w:szCs w:val="28"/>
        </w:rPr>
      </w:pPr>
      <w:r w:rsidRPr="005F0AFC">
        <w:rPr>
          <w:sz w:val="28"/>
          <w:szCs w:val="28"/>
        </w:rPr>
        <w:t xml:space="preserve">              Важнейшим показателем социального благополучия жизни людей является качество социальных услуг, уровень удовлетворённости и  возможности граждан пользоваться существующей системой социальных услуг. </w:t>
      </w:r>
    </w:p>
    <w:p w:rsidR="004C25B5" w:rsidRPr="005F0AFC" w:rsidRDefault="004C25B5" w:rsidP="005F0AFC">
      <w:pPr>
        <w:jc w:val="both"/>
        <w:rPr>
          <w:sz w:val="28"/>
          <w:szCs w:val="28"/>
        </w:rPr>
      </w:pPr>
      <w:r w:rsidRPr="005F0AFC">
        <w:rPr>
          <w:sz w:val="28"/>
          <w:szCs w:val="28"/>
        </w:rPr>
        <w:t xml:space="preserve">              В связи с этим в Орловской области  в 2019 году независимая оценка качества условий оказания услуг была проведена в отношении 31 организации социального обслуживания населения. Анализ результатов анкетирования и других данных, необходимых для независимой оценки качества оказания услуг показал, что подавляющее большинство опрошенных удовлетворены качеством услуг в государственных организациях социального обслуживания и готовы рекомендовать организацию родственникам и знакомым.</w:t>
      </w:r>
    </w:p>
    <w:p w:rsidR="004C25B5" w:rsidRPr="005F0AFC" w:rsidRDefault="004C25B5" w:rsidP="005F0AFC">
      <w:pPr>
        <w:jc w:val="both"/>
        <w:rPr>
          <w:sz w:val="28"/>
          <w:szCs w:val="28"/>
        </w:rPr>
      </w:pPr>
      <w:r w:rsidRPr="005F0AFC">
        <w:rPr>
          <w:sz w:val="28"/>
          <w:szCs w:val="28"/>
        </w:rPr>
        <w:t xml:space="preserve">              В то же время в Орловской области очень важной и актуальной остается проблема активизации участия граждан в оценке качества условий оказания услуг учреждениями и организациями социального обслуживания. Это позволит  улучшить информированность потребителей о качестве работы организаций, оказывающих услуги в определенной социальной сфере, наладить диалог между организациями социального обслуживания и гражданами – получателями услуг через электронную почту и электронные сервисы на официальных сайтах организаций в сети "Интернет".             Особую значимость эти формы взаимодействия с гражданами приобретают в настоящее</w:t>
      </w:r>
      <w:r>
        <w:rPr>
          <w:sz w:val="28"/>
          <w:szCs w:val="28"/>
        </w:rPr>
        <w:t xml:space="preserve"> время в связи с объявленными </w:t>
      </w:r>
      <w:r w:rsidRPr="005F0AFC">
        <w:rPr>
          <w:sz w:val="28"/>
          <w:szCs w:val="28"/>
        </w:rPr>
        <w:t>Президентом РФ В.В. Путиным в Послании Федеральному Собранию от 15 января 2020 года мерами социальной поддержки населения России.</w:t>
      </w:r>
    </w:p>
    <w:p w:rsidR="004C25B5" w:rsidRPr="005F0AFC" w:rsidRDefault="004C25B5" w:rsidP="005F0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F0AFC">
        <w:rPr>
          <w:sz w:val="28"/>
          <w:szCs w:val="28"/>
        </w:rPr>
        <w:t>Информация о проведении и итогах независимой оценки качества оказания услуг организациями социальной  сферы Орловской области за 2019 год в полном объеме размещена на официальном сайте www.bus.gov.ru</w:t>
      </w:r>
    </w:p>
    <w:p w:rsidR="004C25B5" w:rsidRPr="005F0AFC" w:rsidRDefault="004C25B5" w:rsidP="005F0AFC">
      <w:pPr>
        <w:jc w:val="both"/>
        <w:rPr>
          <w:sz w:val="28"/>
          <w:szCs w:val="28"/>
        </w:rPr>
      </w:pPr>
      <w:r w:rsidRPr="005F0AFC">
        <w:rPr>
          <w:sz w:val="28"/>
          <w:szCs w:val="28"/>
        </w:rPr>
        <w:t>На этом сайте гражданам Орловской области предлагается оставить отзыв о работе организаций социального обслуживания за предыдущие годы и высказать предложения по повышению качества предоставляемых услуг в 2020 году.</w:t>
      </w:r>
    </w:p>
    <w:p w:rsidR="004C25B5" w:rsidRPr="005F0AFC" w:rsidRDefault="004C25B5" w:rsidP="005F0AFC">
      <w:pPr>
        <w:jc w:val="both"/>
        <w:rPr>
          <w:sz w:val="28"/>
          <w:szCs w:val="28"/>
        </w:rPr>
      </w:pPr>
    </w:p>
    <w:p w:rsidR="004C25B5" w:rsidRPr="005F0AFC" w:rsidRDefault="004C25B5" w:rsidP="005F0AFC">
      <w:pPr>
        <w:jc w:val="both"/>
        <w:rPr>
          <w:sz w:val="28"/>
          <w:szCs w:val="28"/>
        </w:rPr>
      </w:pPr>
    </w:p>
    <w:p w:rsidR="004C25B5" w:rsidRDefault="004C25B5" w:rsidP="005F0AFC">
      <w:pPr>
        <w:jc w:val="both"/>
        <w:rPr>
          <w:sz w:val="28"/>
          <w:szCs w:val="28"/>
        </w:rPr>
      </w:pPr>
    </w:p>
    <w:p w:rsidR="004C25B5" w:rsidRDefault="004C25B5" w:rsidP="005F0AFC">
      <w:pPr>
        <w:jc w:val="both"/>
        <w:rPr>
          <w:sz w:val="28"/>
          <w:szCs w:val="28"/>
        </w:rPr>
      </w:pPr>
    </w:p>
    <w:p w:rsidR="004C25B5" w:rsidRDefault="004C25B5" w:rsidP="005F0AFC">
      <w:pPr>
        <w:jc w:val="both"/>
        <w:rPr>
          <w:sz w:val="28"/>
          <w:szCs w:val="28"/>
        </w:rPr>
      </w:pPr>
    </w:p>
    <w:p w:rsidR="004C25B5" w:rsidRDefault="004C25B5" w:rsidP="003E09E1">
      <w:pPr>
        <w:jc w:val="both"/>
      </w:pPr>
    </w:p>
    <w:sectPr w:rsidR="004C25B5" w:rsidSect="00C0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B5" w:rsidRDefault="004C25B5" w:rsidP="009E6D3C">
      <w:r>
        <w:separator/>
      </w:r>
    </w:p>
  </w:endnote>
  <w:endnote w:type="continuationSeparator" w:id="0">
    <w:p w:rsidR="004C25B5" w:rsidRDefault="004C25B5" w:rsidP="009E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B5" w:rsidRDefault="004C25B5" w:rsidP="009E6D3C">
      <w:r>
        <w:separator/>
      </w:r>
    </w:p>
  </w:footnote>
  <w:footnote w:type="continuationSeparator" w:id="0">
    <w:p w:rsidR="004C25B5" w:rsidRDefault="004C25B5" w:rsidP="009E6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37"/>
    <w:multiLevelType w:val="multilevel"/>
    <w:tmpl w:val="0000003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</w:abstractNum>
  <w:abstractNum w:abstractNumId="2">
    <w:nsid w:val="00000039"/>
    <w:multiLevelType w:val="multilevel"/>
    <w:tmpl w:val="00000038"/>
    <w:lvl w:ilvl="0">
      <w:start w:val="2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321F1A55"/>
    <w:multiLevelType w:val="hybridMultilevel"/>
    <w:tmpl w:val="8CA04EB2"/>
    <w:lvl w:ilvl="0" w:tplc="B4F0F7C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5606CA"/>
    <w:multiLevelType w:val="hybridMultilevel"/>
    <w:tmpl w:val="489E48A4"/>
    <w:lvl w:ilvl="0" w:tplc="8FCC08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335"/>
    <w:rsid w:val="000148A2"/>
    <w:rsid w:val="00046C5A"/>
    <w:rsid w:val="000518F4"/>
    <w:rsid w:val="000C3ED7"/>
    <w:rsid w:val="00155F82"/>
    <w:rsid w:val="0016250D"/>
    <w:rsid w:val="001E0622"/>
    <w:rsid w:val="00202FBF"/>
    <w:rsid w:val="00236BC1"/>
    <w:rsid w:val="00277CCE"/>
    <w:rsid w:val="002E0385"/>
    <w:rsid w:val="00327568"/>
    <w:rsid w:val="003331F4"/>
    <w:rsid w:val="00344CEA"/>
    <w:rsid w:val="003637FC"/>
    <w:rsid w:val="0038748A"/>
    <w:rsid w:val="00390E3D"/>
    <w:rsid w:val="003A3A96"/>
    <w:rsid w:val="003C0522"/>
    <w:rsid w:val="003E09E1"/>
    <w:rsid w:val="003F3517"/>
    <w:rsid w:val="00405D3A"/>
    <w:rsid w:val="004629E4"/>
    <w:rsid w:val="004667D0"/>
    <w:rsid w:val="00472D77"/>
    <w:rsid w:val="004875E9"/>
    <w:rsid w:val="004C25B5"/>
    <w:rsid w:val="004D6A61"/>
    <w:rsid w:val="004F2860"/>
    <w:rsid w:val="00511964"/>
    <w:rsid w:val="00534924"/>
    <w:rsid w:val="00553944"/>
    <w:rsid w:val="00556DE3"/>
    <w:rsid w:val="00583F28"/>
    <w:rsid w:val="00586BAB"/>
    <w:rsid w:val="005A709E"/>
    <w:rsid w:val="005F0AFC"/>
    <w:rsid w:val="005F7E44"/>
    <w:rsid w:val="00626C77"/>
    <w:rsid w:val="00656B79"/>
    <w:rsid w:val="006622CE"/>
    <w:rsid w:val="00665D2F"/>
    <w:rsid w:val="006803A6"/>
    <w:rsid w:val="00692358"/>
    <w:rsid w:val="006A42EE"/>
    <w:rsid w:val="006C6C97"/>
    <w:rsid w:val="0079681F"/>
    <w:rsid w:val="007B71DC"/>
    <w:rsid w:val="007C6E12"/>
    <w:rsid w:val="007F4C3A"/>
    <w:rsid w:val="00846BC4"/>
    <w:rsid w:val="00883218"/>
    <w:rsid w:val="008B10AF"/>
    <w:rsid w:val="008D427E"/>
    <w:rsid w:val="008F61C4"/>
    <w:rsid w:val="00917CC1"/>
    <w:rsid w:val="00941D2D"/>
    <w:rsid w:val="009451A7"/>
    <w:rsid w:val="009902A2"/>
    <w:rsid w:val="0099760A"/>
    <w:rsid w:val="009C6F7A"/>
    <w:rsid w:val="009E6D3C"/>
    <w:rsid w:val="00A02C30"/>
    <w:rsid w:val="00A03386"/>
    <w:rsid w:val="00A21DFC"/>
    <w:rsid w:val="00A44335"/>
    <w:rsid w:val="00AE518D"/>
    <w:rsid w:val="00B044A8"/>
    <w:rsid w:val="00BA4ECD"/>
    <w:rsid w:val="00BC31EE"/>
    <w:rsid w:val="00BE1F61"/>
    <w:rsid w:val="00BF26C7"/>
    <w:rsid w:val="00C0656D"/>
    <w:rsid w:val="00C270B0"/>
    <w:rsid w:val="00C52A64"/>
    <w:rsid w:val="00C9679B"/>
    <w:rsid w:val="00CD4300"/>
    <w:rsid w:val="00D01167"/>
    <w:rsid w:val="00D31D7F"/>
    <w:rsid w:val="00D828CB"/>
    <w:rsid w:val="00DA3019"/>
    <w:rsid w:val="00E012E2"/>
    <w:rsid w:val="00E35B76"/>
    <w:rsid w:val="00E414BE"/>
    <w:rsid w:val="00E9433C"/>
    <w:rsid w:val="00EC1343"/>
    <w:rsid w:val="00F448CB"/>
    <w:rsid w:val="00FD4070"/>
    <w:rsid w:val="00FD59F1"/>
    <w:rsid w:val="00FD76FB"/>
    <w:rsid w:val="00F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3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DefaultParagraphFont"/>
    <w:link w:val="MSGENFONTSTYLENAMETEMPLATEROLEMSGENFONTSTYLENAMEBYROLEFOOTNOTE1"/>
    <w:uiPriority w:val="99"/>
    <w:locked/>
    <w:rsid w:val="009E6D3C"/>
    <w:rPr>
      <w:rFonts w:cs="Times New Roman"/>
      <w:sz w:val="17"/>
      <w:szCs w:val="17"/>
      <w:shd w:val="clear" w:color="auto" w:fill="FFFFFF"/>
    </w:rPr>
  </w:style>
  <w:style w:type="character" w:customStyle="1" w:styleId="MSGENFONTSTYLENAMETEMPLATEROLEMSGENFONTSTYLENAMEBYROLEFOOTNOTE0">
    <w:name w:val="MSG_EN_FONT_STYLE_NAME_TEMPLATE_ROLE MSG_EN_FONT_STYLE_NAME_BY_ROLE_FOOTNOTE"/>
    <w:basedOn w:val="MSGENFONTSTYLENAMETEMPLATEROLEMSGENFONTSTYLENAMEBYROLEFOOTNOTE"/>
    <w:uiPriority w:val="99"/>
    <w:rsid w:val="009E6D3C"/>
    <w:rPr>
      <w:color w:val="231F2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9E6D3C"/>
    <w:rPr>
      <w:rFonts w:cs="Times New Roman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9E6D3C"/>
    <w:rPr>
      <w:color w:val="231F20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1"/>
    <w:uiPriority w:val="99"/>
    <w:locked/>
    <w:rsid w:val="009E6D3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70">
    <w:name w:val="MSG_EN_FONT_STYLE_NAME_TEMPLATE_ROLE_NUMBER MSG_EN_FONT_STYLE_NAME_BY_ROLE_TEXT 7"/>
    <w:basedOn w:val="MSGENFONTSTYLENAMETEMPLATEROLENUMBERMSGENFONTSTYLENAMEBYROLETEXT7"/>
    <w:uiPriority w:val="99"/>
    <w:rsid w:val="009E6D3C"/>
    <w:rPr>
      <w:color w:val="231F20"/>
    </w:rPr>
  </w:style>
  <w:style w:type="character" w:customStyle="1" w:styleId="MSGENFONTSTYLENAMETEMPLATEROLENUMBERMSGENFONTSTYLENAMEBYROLETEXT25">
    <w:name w:val="MSG_EN_FONT_STYLE_NAME_TEMPLATE_ROLE_NUMBER MSG_EN_FONT_STYLE_NAME_BY_ROLE_TEXT 25"/>
    <w:basedOn w:val="MSGENFONTSTYLENAMETEMPLATEROLENUMBERMSGENFONTSTYLENAMEBYROLETEXT2"/>
    <w:uiPriority w:val="99"/>
    <w:rsid w:val="009E6D3C"/>
    <w:rPr>
      <w:color w:val="231F20"/>
      <w:u w:val="single"/>
    </w:rPr>
  </w:style>
  <w:style w:type="paragraph" w:customStyle="1" w:styleId="MSGENFONTSTYLENAMETEMPLATEROLEMSGENFONTSTYLENAMEBYROLEFOOTNOTE1">
    <w:name w:val="MSG_EN_FONT_STYLE_NAME_TEMPLATE_ROLE MSG_EN_FONT_STYLE_NAME_BY_ROLE_FOOTNOTE1"/>
    <w:basedOn w:val="Normal"/>
    <w:link w:val="MSGENFONTSTYLENAMETEMPLATEROLEMSGENFONTSTYLENAMEBYROLEFOOTNOTE"/>
    <w:uiPriority w:val="99"/>
    <w:rsid w:val="009E6D3C"/>
    <w:pPr>
      <w:shd w:val="clear" w:color="auto" w:fill="FFFFFF"/>
      <w:spacing w:line="216" w:lineRule="exact"/>
      <w:jc w:val="both"/>
    </w:pPr>
    <w:rPr>
      <w:rFonts w:ascii="Calibri" w:eastAsia="Calibri" w:hAnsi="Calibri"/>
      <w:color w:val="auto"/>
      <w:sz w:val="17"/>
      <w:szCs w:val="17"/>
      <w:lang w:eastAsia="en-US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9E6D3C"/>
    <w:pPr>
      <w:shd w:val="clear" w:color="auto" w:fill="FFFFFF"/>
      <w:spacing w:before="200" w:line="254" w:lineRule="exact"/>
      <w:ind w:hanging="600"/>
      <w:jc w:val="center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MSGENFONTSTYLENAMETEMPLATEROLENUMBERMSGENFONTSTYLENAMEBYROLETEXT71">
    <w:name w:val="MSG_EN_FONT_STYLE_NAME_TEMPLATE_ROLE_NUMBER MSG_EN_FONT_STYLE_NAME_BY_ROLE_TEXT 71"/>
    <w:basedOn w:val="Normal"/>
    <w:link w:val="MSGENFONTSTYLENAMETEMPLATEROLENUMBERMSGENFONTSTYLENAMEBYROLETEXT7"/>
    <w:uiPriority w:val="99"/>
    <w:rsid w:val="009E6D3C"/>
    <w:pPr>
      <w:shd w:val="clear" w:color="auto" w:fill="FFFFFF"/>
      <w:spacing w:before="600" w:line="240" w:lineRule="exact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BOLD"/>
    <w:basedOn w:val="MSGENFONTSTYLENAMETEMPLATEROLENUMBERMSGENFONTSTYLENAMEBYROLETEXT2"/>
    <w:uiPriority w:val="99"/>
    <w:rsid w:val="009E6D3C"/>
    <w:rPr>
      <w:b/>
      <w:bCs/>
      <w:color w:val="231F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629E4"/>
    <w:pPr>
      <w:widowControl/>
      <w:spacing w:after="120"/>
      <w:ind w:left="283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29E4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4629E4"/>
    <w:pPr>
      <w:widowControl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29E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4629E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F3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517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300</Words>
  <Characters>1713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Shalimova</cp:lastModifiedBy>
  <cp:revision>3</cp:revision>
  <cp:lastPrinted>2020-02-17T09:04:00Z</cp:lastPrinted>
  <dcterms:created xsi:type="dcterms:W3CDTF">2020-03-25T06:10:00Z</dcterms:created>
  <dcterms:modified xsi:type="dcterms:W3CDTF">2020-03-25T12:16:00Z</dcterms:modified>
</cp:coreProperties>
</file>